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spacing w:before="0" w:after="0"/>
        <w:ind w:left="0" w:right="0" w:hanging="0"/>
        <w:rPr>
          <w:rFonts w:ascii="Arial;sans-serif" w:hAnsi="Arial;sans-serif"/>
          <w:b/>
          <w:i w:val="false"/>
          <w:caps w:val="false"/>
          <w:smallCaps w:val="false"/>
          <w:color w:val="222222"/>
          <w:spacing w:val="0"/>
          <w:sz w:val="44"/>
        </w:rPr>
      </w:pPr>
      <w:r>
        <w:rPr>
          <w:rFonts w:ascii="Arial;sans-serif" w:hAnsi="Arial;sans-serif"/>
          <w:b/>
          <w:i w:val="false"/>
          <w:caps w:val="false"/>
          <w:smallCaps w:val="false"/>
          <w:color w:val="222222"/>
          <w:spacing w:val="0"/>
          <w:sz w:val="44"/>
        </w:rPr>
        <w:t>Region 4 Science Fair at Millikin University</w:t>
      </w:r>
    </w:p>
    <w:tbl>
      <w:tblPr>
        <w:tblW w:w="9877" w:type="dxa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1328"/>
        <w:gridCol w:w="1319"/>
        <w:gridCol w:w="7230"/>
      </w:tblGrid>
      <w:tr>
        <w:trPr/>
        <w:tc>
          <w:tcPr>
            <w:tcW w:w="13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;sans-serif" w:hAnsi="arial;sans-serif"/>
              </w:rPr>
            </w:pPr>
            <w:r>
              <w:rPr>
                <w:rFonts w:ascii="Arial;sans-serif" w:hAnsi="Arial;sans-serif"/>
                <w:b/>
                <w:sz w:val="20"/>
                <w:bdr w:val="dashed" w:sz="2" w:space="1" w:color="CCCCCC"/>
              </w:rPr>
              <w:t>3/25/2017</w:t>
            </w:r>
            <w:r>
              <w:rPr>
                <w:rFonts w:ascii="Arial;sans-serif" w:hAnsi="Arial;sans-serif"/>
                <w:sz w:val="20"/>
                <w:bdr w:val="dashed" w:sz="2" w:space="1" w:color="CCCCCC"/>
              </w:rPr>
              <w:t>Saturday</w:t>
            </w:r>
          </w:p>
          <w:p>
            <w:pPr>
              <w:pStyle w:val="TableContents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TableContents"/>
              <w:spacing w:before="0" w:after="0"/>
              <w:ind w:left="0" w:right="0" w:hanging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Region 4 Science Fair</w:t>
            </w:r>
          </w:p>
          <w:p>
            <w:pPr>
              <w:pStyle w:val="TableContents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TableContents"/>
              <w:spacing w:before="0" w:after="0"/>
              <w:ind w:left="0" w:right="0" w:hanging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Leighty-Tabor Science Center (LTSC)</w:t>
            </w:r>
          </w:p>
          <w:p>
            <w:pPr>
              <w:pStyle w:val="TableContents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TableContents"/>
              <w:spacing w:before="0" w:after="0"/>
              <w:ind w:left="0" w:right="0" w:hanging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Located on Northwest corner of campus</w:t>
            </w:r>
          </w:p>
          <w:p>
            <w:pPr>
              <w:pStyle w:val="TableContents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TableContents"/>
              <w:spacing w:before="0" w:after="0"/>
              <w:ind w:left="0" w:right="0" w:hanging="0"/>
              <w:rPr>
                <w:rFonts w:ascii="arial;sans-serif" w:hAnsi="arial;sans-serif" w:eastAsia="arial;sans-serif" w:cs="arial;sans-serif"/>
              </w:rPr>
            </w:pPr>
            <w:r>
              <w:rPr>
                <w:rFonts w:ascii="Arial;sans-serif" w:hAnsi="Arial;sans-serif"/>
                <w:sz w:val="20"/>
              </w:rPr>
              <w:t>Parking directly to the North of LTSC</w:t>
            </w:r>
          </w:p>
        </w:tc>
        <w:tc>
          <w:tcPr>
            <w:tcW w:w="13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;sans-serif" w:hAnsi="arial;sans-serif" w:eastAsia="arial;sans-serif" w:cs="arial;sans-serif"/>
              </w:rPr>
            </w:pPr>
            <w:r>
              <w:rPr>
                <w:rFonts w:ascii="Arial;sans-serif" w:hAnsi="Arial;sans-serif"/>
                <w:sz w:val="20"/>
                <w:bdr w:val="dashed" w:sz="2" w:space="1" w:color="CCCCCC"/>
              </w:rPr>
              <w:t>7:30</w:t>
            </w:r>
            <w:r>
              <w:rPr>
                <w:rFonts w:ascii="Arial;sans-serif" w:hAnsi="Arial;sans-serif"/>
                <w:sz w:val="20"/>
              </w:rPr>
              <w:t> – 8:30A</w:t>
            </w:r>
          </w:p>
        </w:tc>
        <w:tc>
          <w:tcPr>
            <w:tcW w:w="7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TableContents"/>
              <w:spacing w:before="0" w:after="0"/>
              <w:rPr>
                <w:rFonts w:ascii="arial;sans-serif" w:hAnsi="arial;sans-serif"/>
              </w:rPr>
            </w:pPr>
            <w:r>
              <w:rPr>
                <w:rFonts w:ascii="Arial;sans-serif" w:hAnsi="Arial;sans-serif"/>
                <w:b/>
                <w:sz w:val="20"/>
              </w:rPr>
              <w:t>Check</w:t>
            </w:r>
            <w:r>
              <w:rPr>
                <w:rFonts w:ascii="arial;sans-serif" w:hAnsi="arial;sans-serif"/>
              </w:rPr>
              <w:t>‐</w:t>
            </w:r>
            <w:r>
              <w:rPr>
                <w:rFonts w:ascii="Arial;sans-serif" w:hAnsi="Arial;sans-serif"/>
                <w:b/>
                <w:sz w:val="20"/>
              </w:rPr>
              <w:t>In</w:t>
            </w:r>
            <w:r>
              <w:rPr>
                <w:rFonts w:ascii="arial;sans-serif" w:hAnsi="arial;sans-serif"/>
              </w:rPr>
              <w:t> </w:t>
            </w:r>
            <w:r>
              <w:rPr>
                <w:rFonts w:ascii="Arial;sans-serif" w:hAnsi="Arial;sans-serif"/>
                <w:sz w:val="20"/>
              </w:rPr>
              <w:t>at the welcome desk (first floor South East corner). All entrances are handicap accessible.</w:t>
            </w:r>
          </w:p>
          <w:p>
            <w:pPr>
              <w:pStyle w:val="TableContents"/>
              <w:spacing w:before="0" w:after="0"/>
              <w:ind w:left="702" w:right="0" w:hanging="0"/>
              <w:rPr>
                <w:rFonts w:ascii="arial;sans-serif" w:hAnsi="arial;sans-serif"/>
              </w:rPr>
            </w:pPr>
            <w:r>
              <w:rPr>
                <w:rFonts w:ascii="Symbol" w:hAnsi="Symbol"/>
                <w:sz w:val="20"/>
              </w:rPr>
              <w:t>·</w:t>
            </w:r>
            <w:r>
              <w:rPr>
                <w:rFonts w:ascii="arial;sans-serif" w:hAnsi="arial;sans-serif"/>
              </w:rPr>
              <w:t>      </w:t>
            </w:r>
            <w:r>
              <w:rPr>
                <w:rFonts w:ascii="Arial;sans-serif" w:hAnsi="Arial;sans-serif"/>
                <w:sz w:val="20"/>
              </w:rPr>
              <w:t>Sponsors receive school package (project#)</w:t>
            </w:r>
          </w:p>
          <w:p>
            <w:pPr>
              <w:pStyle w:val="TableContents"/>
              <w:spacing w:before="0" w:after="0"/>
              <w:ind w:left="702" w:right="0" w:hanging="0"/>
              <w:rPr>
                <w:rFonts w:ascii="arial;sans-serif" w:hAnsi="arial;sans-serif"/>
              </w:rPr>
            </w:pPr>
            <w:r>
              <w:rPr>
                <w:rFonts w:ascii="Symbol" w:hAnsi="Symbol"/>
                <w:sz w:val="20"/>
              </w:rPr>
              <w:t>·</w:t>
            </w:r>
            <w:r>
              <w:rPr>
                <w:rFonts w:ascii="arial;sans-serif" w:hAnsi="arial;sans-serif"/>
              </w:rPr>
              <w:t>      </w:t>
            </w:r>
            <w:r>
              <w:rPr>
                <w:rFonts w:ascii="Arial;sans-serif" w:hAnsi="Arial;sans-serif"/>
                <w:sz w:val="20"/>
              </w:rPr>
              <w:t>Student project setup on assigned tables  (there will be </w:t>
            </w:r>
            <w:r>
              <w:rPr>
                <w:rFonts w:ascii="Arial;sans-serif" w:hAnsi="Arial;sans-serif"/>
                <w:sz w:val="20"/>
                <w:u w:val="single"/>
              </w:rPr>
              <w:t>no printing opportunity at the competition site</w:t>
            </w:r>
            <w:r>
              <w:rPr>
                <w:rFonts w:ascii="Arial;sans-serif" w:hAnsi="Arial;sans-serif"/>
                <w:sz w:val="20"/>
              </w:rPr>
              <w:t>)</w:t>
            </w:r>
          </w:p>
          <w:p>
            <w:pPr>
              <w:pStyle w:val="TableContents"/>
              <w:spacing w:before="0" w:after="0"/>
              <w:ind w:left="0" w:right="0" w:hanging="0"/>
              <w:rPr>
                <w:rFonts w:ascii="arial;sans-serif" w:hAnsi="arial;sans-serif" w:eastAsia="arial;sans-serif" w:cs="arial;sans-serif"/>
              </w:rPr>
            </w:pPr>
            <w:r>
              <w:rPr>
                <w:rFonts w:ascii="Symbol" w:hAnsi="Symbol"/>
                <w:sz w:val="20"/>
              </w:rPr>
              <w:t>·</w:t>
            </w:r>
            <w:r>
              <w:rPr>
                <w:rFonts w:ascii="arial;sans-serif" w:hAnsi="arial;sans-serif"/>
              </w:rPr>
              <w:t>      </w:t>
            </w:r>
            <w:r>
              <w:rPr>
                <w:rFonts w:ascii="Arial;sans-serif" w:hAnsi="Arial;sans-serif"/>
                <w:sz w:val="20"/>
              </w:rPr>
              <w:t>Sponsors and Judges meet in Room# 117 for refreshments</w:t>
            </w:r>
          </w:p>
        </w:tc>
      </w:tr>
      <w:tr>
        <w:trPr/>
        <w:tc>
          <w:tcPr>
            <w:tcW w:w="132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;sans-serif" w:hAnsi="arial;sans-serif" w:eastAsia="arial;sans-serif" w:cs="arial;sans-serif"/>
              </w:rPr>
            </w:pPr>
            <w:r>
              <w:rPr>
                <w:rFonts w:ascii="Arial;sans-serif" w:hAnsi="Arial;sans-serif"/>
                <w:sz w:val="20"/>
                <w:bdr w:val="dashed" w:sz="2" w:space="1" w:color="CCCCCC"/>
              </w:rPr>
              <w:t>8:30</w:t>
            </w:r>
            <w:r>
              <w:rPr>
                <w:rFonts w:ascii="Arial;sans-serif" w:hAnsi="Arial;sans-serif"/>
                <w:sz w:val="20"/>
              </w:rPr>
              <w:t> – 9:00A</w:t>
            </w:r>
          </w:p>
        </w:tc>
        <w:tc>
          <w:tcPr>
            <w:tcW w:w="72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0"/>
              <w:rPr>
                <w:rFonts w:ascii="arial;sans-serif" w:hAnsi="arial;sans-serif"/>
              </w:rPr>
            </w:pPr>
            <w:r>
              <w:rPr>
                <w:rFonts w:ascii="Arial;sans-serif" w:hAnsi="Arial;sans-serif"/>
                <w:b/>
                <w:sz w:val="20"/>
              </w:rPr>
              <w:t>Safety Judges’</w:t>
            </w:r>
            <w:r>
              <w:rPr>
                <w:rFonts w:ascii="arial;sans-serif" w:hAnsi="arial;sans-serif"/>
              </w:rPr>
              <w:t> </w:t>
            </w:r>
            <w:r>
              <w:rPr>
                <w:rFonts w:ascii="Arial;sans-serif" w:hAnsi="Arial;sans-serif"/>
                <w:sz w:val="20"/>
              </w:rPr>
              <w:t>meeting in Room# 115</w:t>
            </w:r>
          </w:p>
          <w:p>
            <w:pPr>
              <w:pStyle w:val="TableContents"/>
              <w:spacing w:before="0" w:after="0"/>
              <w:ind w:left="702" w:right="0" w:hanging="0"/>
              <w:rPr>
                <w:rFonts w:ascii="arial;sans-serif" w:hAnsi="arial;sans-serif"/>
              </w:rPr>
            </w:pPr>
            <w:r>
              <w:rPr>
                <w:rFonts w:ascii="Symbol" w:hAnsi="Symbol"/>
                <w:sz w:val="20"/>
              </w:rPr>
              <w:t>·</w:t>
            </w:r>
            <w:r>
              <w:rPr>
                <w:rFonts w:ascii="arial;sans-serif" w:hAnsi="arial;sans-serif"/>
              </w:rPr>
              <w:t>      </w:t>
            </w:r>
            <w:r>
              <w:rPr>
                <w:rFonts w:ascii="Arial;sans-serif" w:hAnsi="Arial;sans-serif"/>
                <w:sz w:val="20"/>
              </w:rPr>
              <w:t>All sponsors conduct safety check (no living thing or demo, use photos)</w:t>
            </w:r>
          </w:p>
          <w:p>
            <w:pPr>
              <w:pStyle w:val="TableContents"/>
              <w:spacing w:before="0" w:after="0"/>
              <w:ind w:left="0" w:right="0" w:hanging="0"/>
              <w:rPr>
                <w:rFonts w:ascii="arial;sans-serif" w:hAnsi="arial;sans-serif"/>
              </w:rPr>
            </w:pPr>
            <w:r>
              <w:rPr>
                <w:rFonts w:ascii="Arial;sans-serif" w:hAnsi="Arial;sans-serif"/>
                <w:b/>
                <w:sz w:val="20"/>
              </w:rPr>
              <w:t>Judges’ briefing</w:t>
            </w:r>
            <w:r>
              <w:rPr>
                <w:rFonts w:ascii="arial;sans-serif" w:hAnsi="arial;sans-serif"/>
              </w:rPr>
              <w:t> </w:t>
            </w:r>
            <w:r>
              <w:rPr>
                <w:rFonts w:ascii="Arial;sans-serif" w:hAnsi="Arial;sans-serif"/>
                <w:sz w:val="20"/>
              </w:rPr>
              <w:t>by Head Judge in Room# 001</w:t>
            </w:r>
          </w:p>
          <w:p>
            <w:pPr>
              <w:pStyle w:val="TableContents"/>
              <w:spacing w:before="0" w:after="0"/>
              <w:ind w:left="702" w:right="0" w:hanging="0"/>
              <w:rPr>
                <w:rFonts w:ascii="arial;sans-serif" w:hAnsi="arial;sans-serif"/>
              </w:rPr>
            </w:pPr>
            <w:r>
              <w:rPr>
                <w:rFonts w:ascii="Symbol" w:hAnsi="Symbol"/>
                <w:sz w:val="20"/>
              </w:rPr>
              <w:t>·</w:t>
            </w:r>
            <w:r>
              <w:rPr>
                <w:rFonts w:ascii="arial;sans-serif" w:hAnsi="arial;sans-serif"/>
              </w:rPr>
              <w:t>      </w:t>
            </w:r>
            <w:r>
              <w:rPr>
                <w:rFonts w:ascii="Arial;sans-serif" w:hAnsi="Arial;sans-serif"/>
                <w:sz w:val="20"/>
              </w:rPr>
              <w:t>Project assignment will be given to judging teams</w:t>
            </w:r>
          </w:p>
          <w:p>
            <w:pPr>
              <w:pStyle w:val="TableContents"/>
              <w:spacing w:before="0" w:after="0"/>
              <w:ind w:left="0" w:right="0" w:hanging="0"/>
              <w:rPr>
                <w:rFonts w:ascii="arial;sans-serif" w:hAnsi="arial;sans-serif" w:eastAsia="arial;sans-serif" w:cs="arial;sans-serif"/>
              </w:rPr>
            </w:pPr>
            <w:r>
              <w:rPr>
                <w:rFonts w:ascii="Symbol" w:hAnsi="Symbol"/>
                <w:sz w:val="20"/>
              </w:rPr>
              <w:t>·</w:t>
            </w:r>
            <w:r>
              <w:rPr>
                <w:rFonts w:ascii="arial;sans-serif" w:hAnsi="arial;sans-serif"/>
              </w:rPr>
              <w:t>      </w:t>
            </w:r>
            <w:r>
              <w:rPr>
                <w:rFonts w:ascii="Arial;sans-serif" w:hAnsi="Arial;sans-serif"/>
                <w:sz w:val="20"/>
              </w:rPr>
              <w:t>Judging etiquettes and scoring rubrics will be discussed</w:t>
            </w:r>
          </w:p>
        </w:tc>
      </w:tr>
      <w:tr>
        <w:trPr/>
        <w:tc>
          <w:tcPr>
            <w:tcW w:w="132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;sans-serif" w:hAnsi="arial;sans-serif" w:eastAsia="arial;sans-serif" w:cs="arial;sans-serif"/>
              </w:rPr>
            </w:pPr>
            <w:r>
              <w:rPr>
                <w:rFonts w:ascii="Arial;sans-serif" w:hAnsi="Arial;sans-serif"/>
                <w:sz w:val="20"/>
                <w:bdr w:val="dashed" w:sz="2" w:space="1" w:color="CCCCCC"/>
              </w:rPr>
              <w:t>9:15</w:t>
            </w:r>
            <w:r>
              <w:rPr>
                <w:rFonts w:ascii="Arial;sans-serif" w:hAnsi="Arial;sans-serif"/>
                <w:sz w:val="20"/>
              </w:rPr>
              <w:t> – 10:15A</w:t>
            </w:r>
          </w:p>
        </w:tc>
        <w:tc>
          <w:tcPr>
            <w:tcW w:w="72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;sans-serif" w:hAnsi="arial;sans-serif"/>
              </w:rPr>
            </w:pPr>
            <w:r>
              <w:rPr>
                <w:rFonts w:ascii="Arial;sans-serif" w:hAnsi="Arial;sans-serif"/>
                <w:b/>
                <w:sz w:val="20"/>
              </w:rPr>
              <w:t>School Sponsors’</w:t>
            </w:r>
            <w:r>
              <w:rPr>
                <w:rFonts w:ascii="arial;sans-serif" w:hAnsi="arial;sans-serif"/>
              </w:rPr>
              <w:t> </w:t>
            </w:r>
            <w:r>
              <w:rPr>
                <w:rFonts w:ascii="Arial;sans-serif" w:hAnsi="Arial;sans-serif"/>
                <w:sz w:val="20"/>
              </w:rPr>
              <w:t>meeting with Regional Chair in Room LTSC 422</w:t>
            </w:r>
          </w:p>
          <w:p>
            <w:pPr>
              <w:pStyle w:val="TableContents"/>
              <w:spacing w:before="0" w:after="0"/>
              <w:ind w:left="0" w:right="0" w:hanging="0"/>
              <w:rPr>
                <w:rFonts w:ascii="arial;sans-serif" w:hAnsi="arial;sans-serif" w:eastAsia="arial;sans-serif" w:cs="arial;sans-serif"/>
              </w:rPr>
            </w:pPr>
            <w:r>
              <w:rPr>
                <w:rFonts w:ascii="Symbol" w:hAnsi="Symbol"/>
                <w:sz w:val="20"/>
              </w:rPr>
              <w:t>·</w:t>
            </w:r>
            <w:r>
              <w:rPr>
                <w:rFonts w:ascii="arial;sans-serif" w:hAnsi="arial;sans-serif"/>
              </w:rPr>
              <w:t>      </w:t>
            </w:r>
            <w:r>
              <w:rPr>
                <w:rFonts w:ascii="Arial;sans-serif" w:hAnsi="Arial;sans-serif"/>
                <w:sz w:val="20"/>
              </w:rPr>
              <w:t>Concerns, issues, plan for next year</w:t>
            </w:r>
          </w:p>
        </w:tc>
      </w:tr>
      <w:tr>
        <w:trPr/>
        <w:tc>
          <w:tcPr>
            <w:tcW w:w="132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;sans-serif" w:hAnsi="arial;sans-serif" w:eastAsia="arial;sans-serif" w:cs="arial;sans-serif"/>
              </w:rPr>
            </w:pPr>
            <w:r>
              <w:rPr>
                <w:rFonts w:ascii="Arial;sans-serif" w:hAnsi="Arial;sans-serif"/>
                <w:sz w:val="20"/>
                <w:bdr w:val="dashed" w:sz="2" w:space="1" w:color="CCCCCC"/>
              </w:rPr>
              <w:t>9:00</w:t>
            </w:r>
            <w:r>
              <w:rPr>
                <w:rFonts w:ascii="Arial;sans-serif" w:hAnsi="Arial;sans-serif"/>
                <w:sz w:val="20"/>
              </w:rPr>
              <w:t> – 11:00A</w:t>
            </w:r>
          </w:p>
        </w:tc>
        <w:tc>
          <w:tcPr>
            <w:tcW w:w="72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Project judging</w:t>
            </w:r>
          </w:p>
          <w:p>
            <w:pPr>
              <w:pStyle w:val="TableContents"/>
              <w:spacing w:before="0" w:after="0"/>
              <w:ind w:left="702" w:right="0" w:hanging="0"/>
              <w:rPr>
                <w:rFonts w:ascii="arial;sans-serif" w:hAnsi="arial;sans-serif"/>
              </w:rPr>
            </w:pPr>
            <w:r>
              <w:rPr>
                <w:rFonts w:ascii="Symbol" w:hAnsi="Symbol"/>
                <w:sz w:val="20"/>
              </w:rPr>
              <w:t>·</w:t>
            </w:r>
            <w:r>
              <w:rPr>
                <w:rFonts w:ascii="arial;sans-serif" w:hAnsi="arial;sans-serif"/>
              </w:rPr>
              <w:t>      </w:t>
            </w:r>
            <w:r>
              <w:rPr>
                <w:rFonts w:ascii="Arial;sans-serif" w:hAnsi="Arial;sans-serif"/>
                <w:sz w:val="20"/>
              </w:rPr>
              <w:t>Score sheets are to be handed to Runners as soon as one is completed</w:t>
            </w:r>
          </w:p>
          <w:p>
            <w:pPr>
              <w:pStyle w:val="TableContents"/>
              <w:spacing w:before="0" w:after="0"/>
              <w:ind w:left="702" w:right="0" w:hanging="0"/>
              <w:rPr>
                <w:rFonts w:ascii="arial;sans-serif" w:hAnsi="arial;sans-serif"/>
              </w:rPr>
            </w:pPr>
            <w:r>
              <w:rPr>
                <w:rFonts w:ascii="Symbol" w:hAnsi="Symbol"/>
                <w:sz w:val="20"/>
              </w:rPr>
              <w:t>·</w:t>
            </w:r>
            <w:r>
              <w:rPr>
                <w:rFonts w:ascii="arial;sans-serif" w:hAnsi="arial;sans-serif"/>
              </w:rPr>
              <w:t>      </w:t>
            </w:r>
            <w:r>
              <w:rPr>
                <w:rFonts w:ascii="Arial;sans-serif" w:hAnsi="Arial;sans-serif"/>
                <w:sz w:val="20"/>
              </w:rPr>
              <w:t>Students must not leave the display area as additional judging may be needed for tie breaking</w:t>
            </w:r>
          </w:p>
          <w:p>
            <w:pPr>
              <w:pStyle w:val="TableContents"/>
              <w:spacing w:before="0" w:after="0"/>
              <w:ind w:left="0" w:right="0" w:hanging="0"/>
              <w:rPr>
                <w:rFonts w:ascii="arial;sans-serif" w:hAnsi="arial;sans-serif" w:eastAsia="arial;sans-serif" w:cs="arial;sans-serif"/>
              </w:rPr>
            </w:pPr>
            <w:r>
              <w:rPr>
                <w:rFonts w:ascii="Symbol" w:hAnsi="Symbol"/>
                <w:sz w:val="20"/>
              </w:rPr>
              <w:t>·</w:t>
            </w:r>
            <w:r>
              <w:rPr>
                <w:rFonts w:ascii="arial;sans-serif" w:hAnsi="arial;sans-serif"/>
              </w:rPr>
              <w:t>      </w:t>
            </w:r>
            <w:r>
              <w:rPr>
                <w:rFonts w:ascii="Arial;sans-serif" w:hAnsi="Arial;sans-serif"/>
                <w:sz w:val="20"/>
              </w:rPr>
              <w:t>Parents and chaperones at this time are advised to leave the students alone (see parent and family events listed below)</w:t>
            </w:r>
          </w:p>
        </w:tc>
      </w:tr>
      <w:tr>
        <w:trPr/>
        <w:tc>
          <w:tcPr>
            <w:tcW w:w="132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;sans-serif" w:hAnsi="arial;sans-serif" w:eastAsia="arial;sans-serif" w:cs="arial;sans-serif"/>
              </w:rPr>
            </w:pPr>
            <w:r>
              <w:rPr>
                <w:rFonts w:ascii="Arial;sans-serif" w:hAnsi="Arial;sans-serif"/>
                <w:sz w:val="20"/>
              </w:rPr>
              <w:t>12N – </w:t>
              <w:br/>
              <w:t>1:00P</w:t>
            </w:r>
          </w:p>
        </w:tc>
        <w:tc>
          <w:tcPr>
            <w:tcW w:w="72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0"/>
              <w:ind w:left="702" w:right="0" w:hanging="0"/>
              <w:rPr>
                <w:rFonts w:ascii="arial;sans-serif" w:hAnsi="arial;sans-serif"/>
              </w:rPr>
            </w:pPr>
            <w:r>
              <w:rPr>
                <w:rFonts w:ascii="Symbol" w:hAnsi="Symbol"/>
                <w:sz w:val="20"/>
              </w:rPr>
              <w:t>·</w:t>
            </w:r>
            <w:r>
              <w:rPr>
                <w:rFonts w:ascii="arial;sans-serif" w:hAnsi="arial;sans-serif"/>
              </w:rPr>
              <w:t>      </w:t>
            </w:r>
            <w:r>
              <w:rPr>
                <w:rFonts w:ascii="Arial;sans-serif" w:hAnsi="Arial;sans-serif"/>
                <w:sz w:val="20"/>
              </w:rPr>
              <w:t>Lunch in Room# 117 and 115 for sponsors, judges, and volunteers</w:t>
            </w:r>
          </w:p>
          <w:p>
            <w:pPr>
              <w:pStyle w:val="TableContents"/>
              <w:spacing w:before="0" w:after="0"/>
              <w:ind w:left="0" w:right="0" w:hanging="0"/>
              <w:rPr>
                <w:rFonts w:ascii="arial;sans-serif" w:hAnsi="arial;sans-serif" w:eastAsia="arial;sans-serif" w:cs="arial;sans-serif"/>
              </w:rPr>
            </w:pPr>
            <w:r>
              <w:rPr>
                <w:rFonts w:ascii="Symbol" w:hAnsi="Symbol"/>
                <w:sz w:val="20"/>
              </w:rPr>
              <w:t>·</w:t>
            </w:r>
            <w:r>
              <w:rPr>
                <w:rFonts w:ascii="arial;sans-serif" w:hAnsi="arial;sans-serif"/>
              </w:rPr>
              <w:t>      </w:t>
            </w:r>
            <w:r>
              <w:rPr>
                <w:rFonts w:ascii="Arial;sans-serif" w:hAnsi="Arial;sans-serif"/>
                <w:sz w:val="20"/>
              </w:rPr>
              <w:t>Student may take break for lunch (15 restaurants within walking distance). Please leave display boards for viewing by general audience.</w:t>
            </w:r>
          </w:p>
        </w:tc>
      </w:tr>
      <w:tr>
        <w:trPr/>
        <w:tc>
          <w:tcPr>
            <w:tcW w:w="132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;sans-serif" w:hAnsi="arial;sans-serif" w:eastAsia="arial;sans-serif" w:cs="arial;sans-serif"/>
              </w:rPr>
            </w:pPr>
            <w:r>
              <w:rPr>
                <w:rFonts w:ascii="Arial;sans-serif" w:hAnsi="Arial;sans-serif"/>
                <w:sz w:val="20"/>
              </w:rPr>
              <w:t>1:00P</w:t>
            </w:r>
          </w:p>
        </w:tc>
        <w:tc>
          <w:tcPr>
            <w:tcW w:w="72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Award ceremony (Lower-RTUC, Next Building to the East)</w:t>
            </w:r>
          </w:p>
          <w:p>
            <w:pPr>
              <w:pStyle w:val="TableContents"/>
              <w:spacing w:before="0" w:after="0"/>
              <w:ind w:left="702" w:right="0" w:hanging="0"/>
              <w:rPr>
                <w:rFonts w:ascii="arial;sans-serif" w:hAnsi="arial;sans-serif"/>
              </w:rPr>
            </w:pPr>
            <w:r>
              <w:rPr>
                <w:rFonts w:ascii="Symbol" w:hAnsi="Symbol"/>
                <w:sz w:val="20"/>
              </w:rPr>
              <w:t>·</w:t>
            </w:r>
            <w:r>
              <w:rPr>
                <w:rFonts w:ascii="arial;sans-serif" w:hAnsi="arial;sans-serif"/>
              </w:rPr>
              <w:t>      </w:t>
            </w:r>
            <w:r>
              <w:rPr>
                <w:rFonts w:ascii="Arial;sans-serif" w:hAnsi="Arial;sans-serif"/>
                <w:sz w:val="20"/>
              </w:rPr>
              <w:t>Paper results (have your camera ready)</w:t>
            </w:r>
          </w:p>
          <w:p>
            <w:pPr>
              <w:pStyle w:val="TableContents"/>
              <w:spacing w:before="0" w:after="0"/>
              <w:ind w:left="702" w:right="0" w:hanging="0"/>
              <w:rPr>
                <w:rFonts w:ascii="arial;sans-serif" w:hAnsi="arial;sans-serif"/>
              </w:rPr>
            </w:pPr>
            <w:r>
              <w:rPr>
                <w:rFonts w:ascii="Symbol" w:hAnsi="Symbol"/>
                <w:sz w:val="20"/>
              </w:rPr>
              <w:t>·</w:t>
            </w:r>
            <w:r>
              <w:rPr>
                <w:rFonts w:ascii="arial;sans-serif" w:hAnsi="arial;sans-serif"/>
              </w:rPr>
              <w:t>      </w:t>
            </w:r>
            <w:r>
              <w:rPr>
                <w:rFonts w:ascii="Arial;sans-serif" w:hAnsi="Arial;sans-serif"/>
                <w:sz w:val="20"/>
              </w:rPr>
              <w:t>Project results (camera again)</w:t>
            </w:r>
          </w:p>
          <w:p>
            <w:pPr>
              <w:pStyle w:val="TableContents"/>
              <w:spacing w:before="0" w:after="0"/>
              <w:ind w:left="0" w:right="0" w:hanging="0"/>
              <w:rPr>
                <w:rFonts w:ascii="arial;sans-serif" w:hAnsi="arial;sans-serif" w:eastAsia="arial;sans-serif" w:cs="arial;sans-serif"/>
              </w:rPr>
            </w:pPr>
            <w:r>
              <w:rPr>
                <w:rFonts w:ascii="Symbol" w:hAnsi="Symbol"/>
                <w:sz w:val="20"/>
              </w:rPr>
              <w:t>·</w:t>
            </w:r>
            <w:r>
              <w:rPr>
                <w:rFonts w:ascii="arial;sans-serif" w:hAnsi="arial;sans-serif"/>
              </w:rPr>
              <w:t>      </w:t>
            </w:r>
            <w:r>
              <w:rPr>
                <w:rFonts w:ascii="Arial;sans-serif" w:hAnsi="Arial;sans-serif"/>
                <w:sz w:val="20"/>
              </w:rPr>
              <w:t>Conclusions</w:t>
            </w:r>
          </w:p>
        </w:tc>
      </w:tr>
      <w:tr>
        <w:trPr/>
        <w:tc>
          <w:tcPr>
            <w:tcW w:w="132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;sans-serif" w:hAnsi="arial;sans-serif" w:eastAsia="arial;sans-serif" w:cs="arial;sans-serif"/>
              </w:rPr>
            </w:pPr>
            <w:r>
              <w:rPr>
                <w:rFonts w:ascii="Arial;sans-serif" w:hAnsi="Arial;sans-serif"/>
                <w:sz w:val="20"/>
              </w:rPr>
              <w:t>2:00P</w:t>
            </w:r>
          </w:p>
        </w:tc>
        <w:tc>
          <w:tcPr>
            <w:tcW w:w="72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Drive home safely!</w:t>
            </w:r>
          </w:p>
          <w:p>
            <w:pPr>
              <w:pStyle w:val="TableContents"/>
              <w:spacing w:before="0" w:after="0"/>
              <w:ind w:left="0" w:right="0" w:hanging="0"/>
              <w:rPr>
                <w:rFonts w:ascii="arial;sans-serif" w:hAnsi="arial;sans-serif" w:eastAsia="arial;sans-serif" w:cs="arial;sans-serif"/>
              </w:rPr>
            </w:pPr>
            <w:r>
              <w:rPr>
                <w:rFonts w:ascii="Arial;sans-serif" w:hAnsi="Arial;sans-serif"/>
                <w:sz w:val="20"/>
              </w:rPr>
              <w:t>Start thinking about next year’s project; invite your friends to the fun!</w:t>
            </w:r>
          </w:p>
        </w:tc>
      </w:tr>
      <w:tr>
        <w:trPr/>
        <w:tc>
          <w:tcPr>
            <w:tcW w:w="987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;sans-serif" w:hAnsi="Arial;sans-serif"/>
                <w:sz w:val="20"/>
                <w:u w:val="single"/>
              </w:rPr>
            </w:pPr>
            <w:r>
              <w:rPr>
                <w:rFonts w:ascii="Arial;sans-serif" w:hAnsi="Arial;sans-serif"/>
                <w:sz w:val="20"/>
                <w:u w:val="single"/>
              </w:rPr>
              <w:t>Notes</w:t>
            </w:r>
          </w:p>
          <w:p>
            <w:pPr>
              <w:pStyle w:val="TableContents"/>
              <w:spacing w:before="0" w:after="0"/>
              <w:ind w:left="432" w:right="0" w:hanging="0"/>
              <w:rPr/>
            </w:pPr>
            <w:r>
              <w:rPr>
                <w:rFonts w:ascii="Symbol" w:hAnsi="Symbol"/>
                <w:sz w:val="20"/>
              </w:rPr>
              <w:t>·</w:t>
            </w:r>
            <w:r>
              <w:rPr>
                <w:rFonts w:ascii="Calibri;sans-serif" w:hAnsi="Calibri;sans-serif"/>
                <w:sz w:val="22"/>
              </w:rPr>
              <w:t>      </w:t>
            </w:r>
            <w:r>
              <w:rPr>
                <w:rFonts w:ascii="Arial;sans-serif" w:hAnsi="Arial;sans-serif"/>
                <w:sz w:val="20"/>
              </w:rPr>
              <w:t>Directions to Millikin University and campus maps can be found at </w:t>
            </w:r>
            <w:hyperlink r:id="rId2" w:tgtFrame="_blank">
              <w:r>
                <w:rPr>
                  <w:rStyle w:val="InternetLink"/>
                  <w:rFonts w:ascii="Arial;sans-serif" w:hAnsi="Arial;sans-serif"/>
                  <w:color w:val="1155CC"/>
                  <w:sz w:val="20"/>
                </w:rPr>
                <w:t>https://www.millikin.edu/visit</w:t>
              </w:r>
            </w:hyperlink>
          </w:p>
          <w:p>
            <w:pPr>
              <w:pStyle w:val="TableContents"/>
              <w:spacing w:before="0" w:after="0"/>
              <w:ind w:left="432" w:right="0" w:hanging="0"/>
              <w:rPr>
                <w:rFonts w:ascii="arial;sans-serif" w:hAnsi="arial;sans-serif"/>
              </w:rPr>
            </w:pPr>
            <w:r>
              <w:rPr>
                <w:rFonts w:ascii="Symbol" w:hAnsi="Symbol"/>
                <w:sz w:val="20"/>
              </w:rPr>
              <w:t>·</w:t>
            </w:r>
            <w:r>
              <w:rPr>
                <w:rFonts w:ascii="arial;sans-serif" w:hAnsi="arial;sans-serif"/>
              </w:rPr>
              <w:t>      </w:t>
            </w:r>
            <w:r>
              <w:rPr>
                <w:rFonts w:ascii="Arial;sans-serif" w:hAnsi="Arial;sans-serif"/>
                <w:sz w:val="20"/>
              </w:rPr>
              <w:t>Ample parking available for bus and car. Park in the lot directly to the north of LTSC.</w:t>
            </w:r>
          </w:p>
          <w:p>
            <w:pPr>
              <w:pStyle w:val="TableContents"/>
              <w:spacing w:before="0" w:after="0"/>
              <w:ind w:left="432" w:right="0" w:hanging="0"/>
              <w:rPr>
                <w:rFonts w:ascii="arial;sans-serif" w:hAnsi="arial;sans-serif"/>
              </w:rPr>
            </w:pPr>
            <w:r>
              <w:rPr>
                <w:rFonts w:ascii="Symbol" w:hAnsi="Symbol"/>
                <w:sz w:val="20"/>
              </w:rPr>
              <w:t>·</w:t>
            </w:r>
            <w:r>
              <w:rPr>
                <w:rFonts w:ascii="arial;sans-serif" w:hAnsi="arial;sans-serif"/>
              </w:rPr>
              <w:t>      </w:t>
            </w:r>
            <w:r>
              <w:rPr>
                <w:rFonts w:ascii="Arial;sans-serif" w:hAnsi="Arial;sans-serif"/>
                <w:sz w:val="20"/>
              </w:rPr>
              <w:t>No electrical connection will be provided. Students will bring extra battery for laptop if it is used.</w:t>
            </w:r>
          </w:p>
          <w:p>
            <w:pPr>
              <w:pStyle w:val="TableContents"/>
              <w:spacing w:before="0" w:after="0"/>
              <w:ind w:left="432" w:right="0" w:hanging="0"/>
              <w:rPr>
                <w:rFonts w:ascii="arial;sans-serif" w:hAnsi="arial;sans-serif"/>
              </w:rPr>
            </w:pPr>
            <w:r>
              <w:rPr>
                <w:rFonts w:ascii="Symbol" w:hAnsi="Symbol"/>
                <w:sz w:val="20"/>
              </w:rPr>
              <w:t>·</w:t>
            </w:r>
            <w:r>
              <w:rPr>
                <w:rFonts w:ascii="arial;sans-serif" w:hAnsi="arial;sans-serif"/>
              </w:rPr>
              <w:t>      </w:t>
            </w:r>
            <w:r>
              <w:rPr>
                <w:rFonts w:ascii="Arial;sans-serif" w:hAnsi="Arial;sans-serif"/>
                <w:sz w:val="20"/>
              </w:rPr>
              <w:t>Restrooms are on the East end of each floor.</w:t>
            </w:r>
          </w:p>
          <w:p>
            <w:pPr>
              <w:pStyle w:val="TableContents"/>
              <w:spacing w:before="0" w:after="0"/>
              <w:ind w:left="432" w:right="0" w:hanging="0"/>
              <w:rPr>
                <w:rFonts w:ascii="arial;sans-serif" w:hAnsi="arial;sans-serif"/>
              </w:rPr>
            </w:pPr>
            <w:r>
              <w:rPr>
                <w:rFonts w:ascii="Symbol" w:hAnsi="Symbol"/>
                <w:sz w:val="20"/>
              </w:rPr>
              <w:t>·</w:t>
            </w:r>
            <w:r>
              <w:rPr>
                <w:rFonts w:ascii="arial;sans-serif" w:hAnsi="arial;sans-serif"/>
              </w:rPr>
              <w:t>      </w:t>
            </w:r>
            <w:r>
              <w:rPr>
                <w:rFonts w:ascii="Arial;sans-serif" w:hAnsi="Arial;sans-serif"/>
                <w:sz w:val="20"/>
              </w:rPr>
              <w:t>Please keep distance from your student, seeing you make them nervous and forget lines.</w:t>
            </w:r>
          </w:p>
          <w:p>
            <w:pPr>
              <w:pStyle w:val="TableContents"/>
              <w:spacing w:before="0" w:after="0"/>
              <w:ind w:left="432" w:right="0" w:hanging="0"/>
              <w:rPr>
                <w:rFonts w:ascii="arial;sans-serif" w:hAnsi="arial;sans-serif"/>
              </w:rPr>
            </w:pPr>
            <w:r>
              <w:rPr>
                <w:rFonts w:ascii="Symbol" w:hAnsi="Symbol"/>
                <w:sz w:val="20"/>
              </w:rPr>
              <w:t>·</w:t>
            </w:r>
            <w:r>
              <w:rPr>
                <w:rFonts w:ascii="arial;sans-serif" w:hAnsi="arial;sans-serif"/>
              </w:rPr>
              <w:t>      </w:t>
            </w:r>
            <w:r>
              <w:rPr>
                <w:rFonts w:ascii="Arial;sans-serif" w:hAnsi="Arial;sans-serif"/>
                <w:sz w:val="20"/>
              </w:rPr>
              <w:t>There are multiple coffee shops on campus (within a 2 min. walk) with seating.</w:t>
            </w:r>
          </w:p>
          <w:p>
            <w:pPr>
              <w:pStyle w:val="TableContents"/>
              <w:spacing w:before="0" w:after="0"/>
              <w:ind w:left="432" w:right="0" w:hanging="0"/>
              <w:rPr>
                <w:rFonts w:ascii="arial;sans-serif" w:hAnsi="arial;sans-serif"/>
              </w:rPr>
            </w:pPr>
            <w:r>
              <w:rPr>
                <w:rFonts w:ascii="Symbol" w:hAnsi="Symbol"/>
                <w:sz w:val="20"/>
              </w:rPr>
              <w:t>·</w:t>
            </w:r>
            <w:r>
              <w:rPr>
                <w:rFonts w:ascii="arial;sans-serif" w:hAnsi="arial;sans-serif"/>
              </w:rPr>
              <w:t>      </w:t>
            </w:r>
            <w:r>
              <w:rPr>
                <w:rFonts w:ascii="Arial;sans-serif" w:hAnsi="Arial;sans-serif"/>
                <w:sz w:val="20"/>
              </w:rPr>
              <w:t>15 restaurants within walking distance</w:t>
            </w:r>
          </w:p>
          <w:p>
            <w:pPr>
              <w:pStyle w:val="TableContents"/>
              <w:spacing w:before="0" w:after="0"/>
              <w:ind w:left="432" w:right="0" w:hanging="0"/>
              <w:rPr>
                <w:rFonts w:ascii="arial;sans-serif" w:hAnsi="arial;sans-serif" w:eastAsia="arial;sans-serif" w:cs="arial;sans-serif"/>
              </w:rPr>
            </w:pPr>
            <w:r>
              <w:rPr/>
              <w:t> </w:t>
            </w:r>
          </w:p>
        </w:tc>
      </w:tr>
    </w:tbl>
    <w:p>
      <w:pPr>
        <w:pStyle w:val="TextBody"/>
        <w:widowControl/>
        <w:spacing w:before="0" w:after="0"/>
        <w:ind w:left="0" w:right="0" w:hanging="0"/>
        <w:jc w:val="right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TextBody"/>
        <w:widowControl/>
        <w:spacing w:before="0" w:after="0"/>
        <w:ind w:left="0" w:right="0" w:hanging="0"/>
        <w:rPr>
          <w:rFonts w:ascii="Arial;sans-serif" w:hAnsi="Arial;sans-serif"/>
          <w:b/>
          <w:i w:val="false"/>
          <w:caps w:val="false"/>
          <w:smallCaps w:val="false"/>
          <w:color w:val="222222"/>
          <w:spacing w:val="0"/>
          <w:sz w:val="18"/>
        </w:rPr>
      </w:pPr>
      <w:r>
        <w:rPr>
          <w:rFonts w:ascii="Arial;sans-serif" w:hAnsi="Arial;sans-serif"/>
          <w:b/>
          <w:i w:val="false"/>
          <w:caps w:val="false"/>
          <w:smallCaps w:val="false"/>
          <w:color w:val="222222"/>
          <w:spacing w:val="0"/>
          <w:sz w:val="18"/>
        </w:rPr>
        <w:t>Parents and family events:</w:t>
      </w:r>
    </w:p>
    <w:p>
      <w:pPr>
        <w:pStyle w:val="TextBody"/>
        <w:widowControl/>
        <w:spacing w:before="0" w:after="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0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0"/>
          <w:bdr w:val="dashed" w:sz="2" w:space="1" w:color="CCCCCC"/>
        </w:rPr>
        <w:t>10:00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0"/>
        </w:rPr>
        <w:t> Millikin University campus tour (starts at Gorin Hall / Admissions Office)</w:t>
      </w:r>
    </w:p>
    <w:p>
      <w:pPr>
        <w:pStyle w:val="TextBody"/>
        <w:widowControl/>
        <w:spacing w:before="0" w:after="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0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0"/>
        </w:rPr>
      </w:r>
    </w:p>
    <w:p>
      <w:pPr>
        <w:pStyle w:val="TextBody"/>
        <w:widowControl/>
        <w:spacing w:before="0" w:after="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0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0"/>
        </w:rPr>
        <w:t>LTSC 001 </w:t>
        <w:br/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0"/>
          <w:bdr w:val="dashed" w:sz="2" w:space="1" w:color="CCCCCC"/>
        </w:rPr>
        <w:t>9:10- 9:30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0"/>
        </w:rPr>
        <w:t> Science Technology Engineering and Mathematics (STEM) programs at Millikin University</w:t>
      </w:r>
    </w:p>
    <w:p>
      <w:pPr>
        <w:pStyle w:val="TextBody"/>
        <w:widowControl/>
        <w:spacing w:before="0" w:after="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0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0"/>
          <w:bdr w:val="dashed" w:sz="2" w:space="1" w:color="CCCCCC"/>
        </w:rPr>
        <w:t>9:35- 9:55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0"/>
        </w:rPr>
        <w:t> I want a career in health care: How do I prepare?</w:t>
        <w:br/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0"/>
          <w:bdr w:val="dashed" w:sz="2" w:space="1" w:color="CCCCCC"/>
        </w:rPr>
        <w:t>10:00- 10:20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0"/>
        </w:rPr>
        <w:t> Exploring Millikin University science travel courses</w:t>
      </w:r>
    </w:p>
    <w:p>
      <w:pPr>
        <w:pStyle w:val="TextBody"/>
        <w:widowControl/>
        <w:spacing w:before="0" w:after="0"/>
        <w:ind w:left="0" w:right="0" w:hanging="0"/>
        <w:rPr/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0"/>
          <w:bdr w:val="dashed" w:sz="2" w:space="1" w:color="CCCCCC"/>
        </w:rPr>
        <w:t>10:25- 10:55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0"/>
        </w:rPr>
        <w:t> Preparing for the university admissions process</w:t>
      </w:r>
    </w:p>
    <w:sectPr>
      <w:type w:val="nextPage"/>
      <w:pgSz w:w="12240" w:h="15840"/>
      <w:pgMar w:left="1138" w:right="1138" w:header="0" w:top="720" w:footer="0" w:bottom="72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altName w:val="sans-serif"/>
    <w:charset w:val="01"/>
    <w:family w:val="auto"/>
    <w:pitch w:val="default"/>
  </w:font>
  <w:font w:name="arial">
    <w:altName w:val="sans-serif"/>
    <w:charset w:val="01"/>
    <w:family w:val="auto"/>
    <w:pitch w:val="default"/>
  </w:font>
  <w:font w:name="Symbol">
    <w:charset w:val="02"/>
    <w:family w:val="auto"/>
    <w:pitch w:val="default"/>
  </w:font>
  <w:font w:name="Calibri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illikin.edu/vis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LibreOffice/5.2.5.1$Linux_X86_64 LibreOffice_project/20m0$Build-1</Application>
  <Pages>1</Pages>
  <Words>431</Words>
  <Characters>2220</Characters>
  <CharactersWithSpaces>2726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2017-02-27T19:56:41Z</dcterms:created>
  <dc:creator/>
  <dc:description/>
  <dc:language>en-US</dc:language>
  <cp:lastModifiedBy/>
  <dcterms:modified xsi:type="dcterms:W3CDTF">2017-02-27T19:59:13Z</dcterms:modified>
  <cp:revision>1</cp:revision>
  <dc:subject/>
  <dc:title/>
</cp:coreProperties>
</file>